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5F" w:rsidRPr="001F7268" w:rsidRDefault="003A745F" w:rsidP="003A745F">
      <w:pPr>
        <w:spacing w:after="0" w:line="240" w:lineRule="auto"/>
        <w:jc w:val="both"/>
        <w:outlineLvl w:val="0"/>
        <w:rPr>
          <w:rFonts w:ascii="Times New Roman" w:eastAsia="Times New Roman" w:hAnsi="Times New Roman" w:cs="Times New Roman"/>
          <w:b/>
          <w:bCs/>
          <w:i/>
          <w:kern w:val="36"/>
          <w:sz w:val="28"/>
          <w:szCs w:val="28"/>
          <w:lang w:val="en-US"/>
        </w:rPr>
      </w:pPr>
      <w:bookmarkStart w:id="0" w:name="_GoBack"/>
      <w:bookmarkEnd w:id="0"/>
      <w:r w:rsidRPr="001F7268">
        <w:rPr>
          <w:rFonts w:ascii="Times New Roman" w:eastAsia="Times New Roman" w:hAnsi="Times New Roman" w:cs="Times New Roman"/>
          <w:b/>
          <w:bCs/>
          <w:i/>
          <w:kern w:val="36"/>
          <w:sz w:val="28"/>
          <w:szCs w:val="28"/>
          <w:lang w:val="en-US"/>
        </w:rPr>
        <w:t>Reviewing procedure</w:t>
      </w:r>
      <w:r w:rsidR="001F7268">
        <w:rPr>
          <w:rFonts w:ascii="Times New Roman" w:eastAsia="Times New Roman" w:hAnsi="Times New Roman" w:cs="Times New Roman"/>
          <w:b/>
          <w:bCs/>
          <w:i/>
          <w:kern w:val="36"/>
          <w:sz w:val="28"/>
          <w:szCs w:val="28"/>
          <w:lang w:val="en-US"/>
        </w:rPr>
        <w:t xml:space="preserve"> </w:t>
      </w:r>
      <w:r w:rsidR="001F7268" w:rsidRPr="001F7268">
        <w:rPr>
          <w:rFonts w:ascii="Times New Roman" w:hAnsi="Times New Roman" w:cs="Times New Roman"/>
          <w:b/>
          <w:i/>
          <w:iCs/>
          <w:sz w:val="28"/>
          <w:szCs w:val="28"/>
          <w:lang w:val="en-US"/>
        </w:rPr>
        <w:t>RMJ Clinical Ophthalmology</w:t>
      </w:r>
    </w:p>
    <w:p w:rsidR="003A745F" w:rsidRPr="003A745F" w:rsidRDefault="003A745F" w:rsidP="003A74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rPr>
      </w:pPr>
      <w:r w:rsidRPr="003A745F">
        <w:rPr>
          <w:rFonts w:ascii="Times New Roman" w:eastAsia="Times New Roman" w:hAnsi="Times New Roman" w:cs="Times New Roman"/>
          <w:sz w:val="28"/>
          <w:szCs w:val="28"/>
          <w:lang w:val="en-US"/>
        </w:rPr>
        <w:t xml:space="preserve">All scientific </w:t>
      </w:r>
      <w:r w:rsidR="004A774B">
        <w:rPr>
          <w:rFonts w:ascii="Times New Roman" w:eastAsia="Times New Roman" w:hAnsi="Times New Roman" w:cs="Times New Roman"/>
          <w:sz w:val="28"/>
          <w:szCs w:val="28"/>
          <w:lang w:val="en-US"/>
        </w:rPr>
        <w:t>manuscripts</w:t>
      </w:r>
      <w:r w:rsidRPr="003A745F">
        <w:rPr>
          <w:rFonts w:ascii="Times New Roman" w:eastAsia="Times New Roman" w:hAnsi="Times New Roman" w:cs="Times New Roman"/>
          <w:sz w:val="28"/>
          <w:szCs w:val="28"/>
          <w:lang w:val="en-US"/>
        </w:rPr>
        <w:t xml:space="preserve"> submitted for publication are subject to peer review. </w:t>
      </w:r>
    </w:p>
    <w:p w:rsidR="003A745F" w:rsidRPr="003A745F" w:rsidRDefault="003A745F" w:rsidP="003A74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rPr>
      </w:pPr>
      <w:r w:rsidRPr="003A745F">
        <w:rPr>
          <w:rFonts w:ascii="Times New Roman" w:eastAsia="Times New Roman" w:hAnsi="Times New Roman" w:cs="Times New Roman"/>
          <w:sz w:val="28"/>
          <w:szCs w:val="28"/>
          <w:lang w:val="en-US"/>
        </w:rPr>
        <w:t xml:space="preserve">Editorial staff states if an </w:t>
      </w:r>
      <w:r w:rsidR="004A774B">
        <w:rPr>
          <w:rFonts w:ascii="Times New Roman" w:eastAsia="Times New Roman" w:hAnsi="Times New Roman" w:cs="Times New Roman"/>
          <w:sz w:val="28"/>
          <w:szCs w:val="28"/>
          <w:lang w:val="en-US"/>
        </w:rPr>
        <w:t>manuscripts</w:t>
      </w:r>
      <w:r w:rsidRPr="003A745F">
        <w:rPr>
          <w:rFonts w:ascii="Times New Roman" w:eastAsia="Times New Roman" w:hAnsi="Times New Roman" w:cs="Times New Roman"/>
          <w:sz w:val="28"/>
          <w:szCs w:val="28"/>
          <w:lang w:val="en-US"/>
        </w:rPr>
        <w:t xml:space="preserve"> corresponds to the journal’s profile and design requirements, and sends it first to the executive editor who assesses the scientific value of the article and appoints a reviewer with similar specialization. The articles are reviewed by the members of the Editorial Board, top ophthalmologists of the Russian Federation</w:t>
      </w:r>
      <w:r w:rsidR="004A774B" w:rsidRPr="00090DD4">
        <w:rPr>
          <w:rFonts w:ascii="Times New Roman" w:eastAsia="Times New Roman" w:hAnsi="Times New Roman" w:cs="Times New Roman"/>
          <w:sz w:val="28"/>
          <w:szCs w:val="28"/>
          <w:vertAlign w:val="superscript"/>
          <w:lang w:val="en-US"/>
        </w:rPr>
        <w:t>1</w:t>
      </w:r>
      <w:r w:rsidRPr="003A745F">
        <w:rPr>
          <w:rFonts w:ascii="Times New Roman" w:eastAsia="Times New Roman" w:hAnsi="Times New Roman" w:cs="Times New Roman"/>
          <w:sz w:val="28"/>
          <w:szCs w:val="28"/>
          <w:lang w:val="en-US"/>
        </w:rPr>
        <w:t xml:space="preserve">. </w:t>
      </w:r>
    </w:p>
    <w:p w:rsidR="003A745F" w:rsidRPr="003A745F" w:rsidRDefault="003A745F" w:rsidP="003A74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rPr>
      </w:pPr>
      <w:r w:rsidRPr="003A745F">
        <w:rPr>
          <w:rFonts w:ascii="Times New Roman" w:eastAsia="Times New Roman" w:hAnsi="Times New Roman" w:cs="Times New Roman"/>
          <w:sz w:val="28"/>
          <w:szCs w:val="28"/>
          <w:lang w:val="en-US"/>
        </w:rPr>
        <w:t>Reviewing time (</w:t>
      </w:r>
      <w:r w:rsidR="004A774B">
        <w:rPr>
          <w:rFonts w:ascii="Times New Roman" w:eastAsia="Times New Roman" w:hAnsi="Times New Roman" w:cs="Times New Roman"/>
          <w:sz w:val="28"/>
          <w:szCs w:val="28"/>
          <w:lang w:val="en-US"/>
        </w:rPr>
        <w:t>all period of reviewing procedure is about 3 months</w:t>
      </w:r>
      <w:r w:rsidRPr="003A745F">
        <w:rPr>
          <w:rFonts w:ascii="Times New Roman" w:eastAsia="Times New Roman" w:hAnsi="Times New Roman" w:cs="Times New Roman"/>
          <w:sz w:val="28"/>
          <w:szCs w:val="28"/>
          <w:lang w:val="en-US"/>
        </w:rPr>
        <w:t xml:space="preserve">) can be extended at reviewer’s request or if the situation so requires. </w:t>
      </w:r>
    </w:p>
    <w:p w:rsidR="003A745F" w:rsidRPr="00090DD4" w:rsidRDefault="003A745F" w:rsidP="003A74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rPr>
      </w:pPr>
      <w:r w:rsidRPr="003A745F">
        <w:rPr>
          <w:rFonts w:ascii="Times New Roman" w:eastAsia="Times New Roman" w:hAnsi="Times New Roman" w:cs="Times New Roman"/>
          <w:sz w:val="28"/>
          <w:szCs w:val="28"/>
          <w:lang w:val="en-US"/>
        </w:rPr>
        <w:t xml:space="preserve">After analyzing the article the reviewer can advise one of the following: </w:t>
      </w:r>
    </w:p>
    <w:p w:rsidR="009E5DA3" w:rsidRPr="00090DD4" w:rsidRDefault="009E5DA3" w:rsidP="003A745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US"/>
        </w:rPr>
      </w:pPr>
      <w:r w:rsidRPr="00090DD4">
        <w:rPr>
          <w:rFonts w:ascii="Times New Roman" w:eastAsia="Times New Roman" w:hAnsi="Times New Roman" w:cs="Times New Roman"/>
          <w:sz w:val="28"/>
          <w:szCs w:val="28"/>
          <w:lang w:val="en-US"/>
        </w:rPr>
        <w:t>to publish the article as it is</w:t>
      </w:r>
      <w:r w:rsidRPr="00090DD4">
        <w:rPr>
          <w:rFonts w:ascii="Times New Roman" w:hAnsi="Times New Roman" w:cs="Times New Roman"/>
          <w:color w:val="333333"/>
          <w:sz w:val="28"/>
          <w:szCs w:val="28"/>
          <w:lang w:val="en-US"/>
        </w:rPr>
        <w:t>;</w:t>
      </w:r>
    </w:p>
    <w:p w:rsidR="009E5DA3" w:rsidRPr="00090DD4" w:rsidRDefault="009E5DA3" w:rsidP="003A745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US"/>
        </w:rPr>
      </w:pPr>
      <w:r w:rsidRPr="00090DD4">
        <w:rPr>
          <w:rFonts w:ascii="Times New Roman" w:hAnsi="Times New Roman" w:cs="Times New Roman"/>
          <w:color w:val="333333"/>
          <w:sz w:val="28"/>
          <w:szCs w:val="28"/>
          <w:lang w:val="en-US"/>
        </w:rPr>
        <w:t>t</w:t>
      </w:r>
      <w:r w:rsidR="003A745F" w:rsidRPr="00090DD4">
        <w:rPr>
          <w:rFonts w:ascii="Times New Roman" w:hAnsi="Times New Roman" w:cs="Times New Roman"/>
          <w:color w:val="333333"/>
          <w:sz w:val="28"/>
          <w:szCs w:val="28"/>
          <w:lang w:val="en-US"/>
        </w:rPr>
        <w:t xml:space="preserve">he </w:t>
      </w:r>
      <w:r w:rsidR="003A745F" w:rsidRPr="00090DD4">
        <w:rPr>
          <w:rFonts w:ascii="Times New Roman" w:hAnsi="Times New Roman" w:cs="Times New Roman"/>
          <w:iCs/>
          <w:color w:val="333333"/>
          <w:sz w:val="28"/>
          <w:szCs w:val="28"/>
          <w:lang w:val="en-US"/>
        </w:rPr>
        <w:t>Journal</w:t>
      </w:r>
      <w:r w:rsidR="003A745F" w:rsidRPr="00090DD4">
        <w:rPr>
          <w:rFonts w:ascii="Times New Roman" w:hAnsi="Times New Roman" w:cs="Times New Roman"/>
          <w:color w:val="333333"/>
          <w:sz w:val="28"/>
          <w:szCs w:val="28"/>
          <w:lang w:val="en-US"/>
        </w:rPr>
        <w:t xml:space="preserve"> is interested, but the manuscript is not acceptable in its current form and needs to be revised to be considered for publication</w:t>
      </w:r>
      <w:r w:rsidRPr="00090DD4">
        <w:rPr>
          <w:rFonts w:ascii="Times New Roman" w:hAnsi="Times New Roman" w:cs="Times New Roman"/>
          <w:color w:val="333333"/>
          <w:sz w:val="28"/>
          <w:szCs w:val="28"/>
          <w:lang w:val="en-US"/>
        </w:rPr>
        <w:t>;</w:t>
      </w:r>
    </w:p>
    <w:p w:rsidR="009E5DA3" w:rsidRPr="00090DD4" w:rsidRDefault="009E5DA3" w:rsidP="003A745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US"/>
        </w:rPr>
      </w:pPr>
      <w:r w:rsidRPr="00090DD4">
        <w:rPr>
          <w:rFonts w:ascii="Times New Roman" w:hAnsi="Times New Roman" w:cs="Times New Roman"/>
          <w:color w:val="333333"/>
          <w:sz w:val="28"/>
          <w:szCs w:val="28"/>
          <w:lang w:val="en-US"/>
        </w:rPr>
        <w:t>t</w:t>
      </w:r>
      <w:r w:rsidR="003A745F" w:rsidRPr="00090DD4">
        <w:rPr>
          <w:rFonts w:ascii="Times New Roman" w:hAnsi="Times New Roman" w:cs="Times New Roman"/>
          <w:color w:val="333333"/>
          <w:sz w:val="28"/>
          <w:szCs w:val="28"/>
          <w:lang w:val="en-US"/>
        </w:rPr>
        <w:t>he manuscript requires some revi</w:t>
      </w:r>
      <w:r w:rsidRPr="00090DD4">
        <w:rPr>
          <w:rFonts w:ascii="Times New Roman" w:hAnsi="Times New Roman" w:cs="Times New Roman"/>
          <w:color w:val="333333"/>
          <w:sz w:val="28"/>
          <w:szCs w:val="28"/>
          <w:lang w:val="en-US"/>
        </w:rPr>
        <w:t>sions before it can be accepted;</w:t>
      </w:r>
    </w:p>
    <w:p w:rsidR="009E5DA3" w:rsidRPr="00090DD4" w:rsidRDefault="009E5DA3" w:rsidP="003A745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US"/>
        </w:rPr>
      </w:pPr>
      <w:r w:rsidRPr="00090DD4">
        <w:rPr>
          <w:rFonts w:ascii="Times New Roman" w:hAnsi="Times New Roman" w:cs="Times New Roman"/>
          <w:color w:val="333333"/>
          <w:sz w:val="28"/>
          <w:szCs w:val="28"/>
          <w:lang w:val="en-US"/>
        </w:rPr>
        <w:t>t</w:t>
      </w:r>
      <w:r w:rsidR="003A745F" w:rsidRPr="00090DD4">
        <w:rPr>
          <w:rFonts w:ascii="Times New Roman" w:hAnsi="Times New Roman" w:cs="Times New Roman"/>
          <w:color w:val="333333"/>
          <w:sz w:val="28"/>
          <w:szCs w:val="28"/>
          <w:lang w:val="en-US"/>
        </w:rPr>
        <w:t>he manuscript is not suitable for publication unless the authors conduct further research or collect additional data</w:t>
      </w:r>
      <w:r w:rsidRPr="00090DD4">
        <w:rPr>
          <w:rFonts w:ascii="Times New Roman" w:hAnsi="Times New Roman" w:cs="Times New Roman"/>
          <w:color w:val="333333"/>
          <w:sz w:val="28"/>
          <w:szCs w:val="28"/>
          <w:lang w:val="en-US"/>
        </w:rPr>
        <w:t xml:space="preserve">; </w:t>
      </w:r>
    </w:p>
    <w:p w:rsidR="009E5DA3" w:rsidRPr="00090DD4" w:rsidRDefault="009E5DA3" w:rsidP="003A745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US"/>
        </w:rPr>
      </w:pPr>
      <w:r w:rsidRPr="00090DD4">
        <w:rPr>
          <w:rFonts w:ascii="Times New Roman" w:hAnsi="Times New Roman" w:cs="Times New Roman"/>
          <w:color w:val="333333"/>
          <w:sz w:val="28"/>
          <w:szCs w:val="28"/>
          <w:lang w:val="en-US"/>
        </w:rPr>
        <w:t>publication is declined and the reviewers’ comments are provided to the authors</w:t>
      </w:r>
    </w:p>
    <w:p w:rsidR="003A745F" w:rsidRPr="00090DD4" w:rsidRDefault="003A745F" w:rsidP="001F161F">
      <w:pPr>
        <w:pStyle w:val="a3"/>
        <w:spacing w:before="100" w:beforeAutospacing="1" w:after="100" w:afterAutospacing="1" w:line="240" w:lineRule="auto"/>
        <w:ind w:left="357"/>
        <w:jc w:val="both"/>
        <w:rPr>
          <w:rFonts w:ascii="Times New Roman" w:eastAsia="Times New Roman" w:hAnsi="Times New Roman" w:cs="Times New Roman"/>
          <w:sz w:val="28"/>
          <w:szCs w:val="28"/>
          <w:lang w:val="en-US"/>
        </w:rPr>
      </w:pPr>
      <w:r w:rsidRPr="00090DD4">
        <w:rPr>
          <w:rFonts w:ascii="Arial" w:hAnsi="Arial" w:cs="Arial"/>
          <w:color w:val="333333"/>
          <w:sz w:val="28"/>
          <w:szCs w:val="28"/>
          <w:lang w:val="en-US"/>
        </w:rPr>
        <w:t xml:space="preserve"> </w:t>
      </w:r>
    </w:p>
    <w:p w:rsidR="003A745F" w:rsidRPr="003A745F" w:rsidRDefault="009E5DA3" w:rsidP="001F161F">
      <w:pPr>
        <w:numPr>
          <w:ilvl w:val="0"/>
          <w:numId w:val="1"/>
        </w:numPr>
        <w:spacing w:before="100" w:beforeAutospacing="1" w:after="100" w:afterAutospacing="1" w:line="240" w:lineRule="auto"/>
        <w:ind w:left="714" w:hanging="357"/>
        <w:jc w:val="both"/>
        <w:rPr>
          <w:rFonts w:ascii="Times New Roman" w:eastAsia="Times New Roman" w:hAnsi="Times New Roman" w:cs="Times New Roman"/>
          <w:sz w:val="28"/>
          <w:szCs w:val="28"/>
          <w:lang w:val="en-US"/>
        </w:rPr>
      </w:pPr>
      <w:r w:rsidRPr="00090DD4">
        <w:rPr>
          <w:rFonts w:ascii="Times New Roman" w:eastAsia="Times New Roman" w:hAnsi="Times New Roman" w:cs="Times New Roman"/>
          <w:sz w:val="28"/>
          <w:szCs w:val="28"/>
          <w:lang w:val="en-US"/>
        </w:rPr>
        <w:t>All r</w:t>
      </w:r>
      <w:r w:rsidR="003A745F" w:rsidRPr="003A745F">
        <w:rPr>
          <w:rFonts w:ascii="Times New Roman" w:eastAsia="Times New Roman" w:hAnsi="Times New Roman" w:cs="Times New Roman"/>
          <w:sz w:val="28"/>
          <w:szCs w:val="28"/>
          <w:lang w:val="en-US"/>
        </w:rPr>
        <w:t xml:space="preserve">eviewing is confidential. It is conducted by the double-blind method, which means that neither the author, nor the reviewer knows each other’s name. Breach of confidentiality is possible only if there is a reviewer’s statement of consent about reporting his name to the author. </w:t>
      </w:r>
    </w:p>
    <w:p w:rsidR="003A745F" w:rsidRPr="003A745F" w:rsidRDefault="003A745F" w:rsidP="003A74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rPr>
      </w:pPr>
      <w:r w:rsidRPr="003A745F">
        <w:rPr>
          <w:rFonts w:ascii="Times New Roman" w:eastAsia="Times New Roman" w:hAnsi="Times New Roman" w:cs="Times New Roman"/>
          <w:sz w:val="28"/>
          <w:szCs w:val="28"/>
          <w:lang w:val="en-US"/>
        </w:rPr>
        <w:t xml:space="preserve">If a review has recommended to correct and revise the article, the editorial office secretary sends the text of the review to the author requesting him to take the recommendations into consideration when preparing a new variant of the article or dispose them reasonably (wholly or partially). An article revised by the author is to be reviewed again. </w:t>
      </w:r>
    </w:p>
    <w:p w:rsidR="003A745F" w:rsidRPr="003A745F" w:rsidRDefault="003A745F" w:rsidP="003A74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rPr>
      </w:pPr>
      <w:r w:rsidRPr="003A745F">
        <w:rPr>
          <w:rFonts w:ascii="Times New Roman" w:eastAsia="Times New Roman" w:hAnsi="Times New Roman" w:cs="Times New Roman"/>
          <w:sz w:val="28"/>
          <w:szCs w:val="28"/>
          <w:lang w:val="en-US"/>
        </w:rPr>
        <w:t xml:space="preserve">If an author and a reviewer have irrepressible conflicts concerning an article, the editorial board has a right to send the article to another reviewer. In conflict situations the decision is made by the editor-in-chief. </w:t>
      </w:r>
    </w:p>
    <w:p w:rsidR="003A745F" w:rsidRPr="003A745F" w:rsidRDefault="003A745F" w:rsidP="003A74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rPr>
      </w:pPr>
      <w:r w:rsidRPr="003A745F">
        <w:rPr>
          <w:rFonts w:ascii="Times New Roman" w:eastAsia="Times New Roman" w:hAnsi="Times New Roman" w:cs="Times New Roman"/>
          <w:sz w:val="28"/>
          <w:szCs w:val="28"/>
          <w:lang w:val="en-US"/>
        </w:rPr>
        <w:t xml:space="preserve">An article not recommended for publication by a reviewer is not to be re-reviewed. The negative review report is sent to the author by e-mail, fax or by post. </w:t>
      </w:r>
    </w:p>
    <w:p w:rsidR="003A745F" w:rsidRPr="00090DD4" w:rsidRDefault="003A745F" w:rsidP="003A745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en-US"/>
        </w:rPr>
      </w:pPr>
      <w:r w:rsidRPr="003A745F">
        <w:rPr>
          <w:rFonts w:ascii="Times New Roman" w:eastAsia="Times New Roman" w:hAnsi="Times New Roman" w:cs="Times New Roman"/>
          <w:sz w:val="28"/>
          <w:szCs w:val="28"/>
          <w:lang w:val="en-US"/>
        </w:rPr>
        <w:t xml:space="preserve">Original copies of reviews are kept in the editorial office for </w:t>
      </w:r>
      <w:r w:rsidRPr="00090DD4">
        <w:rPr>
          <w:rFonts w:ascii="Times New Roman" w:eastAsia="Times New Roman" w:hAnsi="Times New Roman" w:cs="Times New Roman"/>
          <w:sz w:val="28"/>
          <w:szCs w:val="28"/>
          <w:lang w:val="en-US"/>
        </w:rPr>
        <w:t xml:space="preserve">five </w:t>
      </w:r>
      <w:r w:rsidRPr="003A745F">
        <w:rPr>
          <w:rFonts w:ascii="Times New Roman" w:eastAsia="Times New Roman" w:hAnsi="Times New Roman" w:cs="Times New Roman"/>
          <w:sz w:val="28"/>
          <w:szCs w:val="28"/>
          <w:lang w:val="en-US"/>
        </w:rPr>
        <w:t>years.</w:t>
      </w:r>
    </w:p>
    <w:p w:rsidR="009E5DA3" w:rsidRPr="00090DD4" w:rsidRDefault="009E5DA3" w:rsidP="009E5DA3">
      <w:pPr>
        <w:spacing w:before="100" w:beforeAutospacing="1" w:after="100" w:afterAutospacing="1" w:line="240" w:lineRule="auto"/>
        <w:jc w:val="both"/>
        <w:rPr>
          <w:rFonts w:ascii="Times New Roman" w:eastAsia="Times New Roman" w:hAnsi="Times New Roman" w:cs="Times New Roman"/>
          <w:b/>
          <w:sz w:val="28"/>
          <w:szCs w:val="28"/>
          <w:lang w:val="en-US"/>
        </w:rPr>
      </w:pPr>
      <w:r w:rsidRPr="00090DD4">
        <w:rPr>
          <w:rFonts w:ascii="Times New Roman" w:eastAsia="Times New Roman" w:hAnsi="Times New Roman" w:cs="Times New Roman"/>
          <w:b/>
          <w:sz w:val="28"/>
          <w:szCs w:val="28"/>
          <w:vertAlign w:val="superscript"/>
          <w:lang w:val="en-US"/>
        </w:rPr>
        <w:t>1</w:t>
      </w:r>
      <w:r w:rsidRPr="00090DD4">
        <w:rPr>
          <w:rFonts w:ascii="Times New Roman" w:eastAsia="Times New Roman" w:hAnsi="Times New Roman" w:cs="Times New Roman"/>
          <w:b/>
          <w:sz w:val="28"/>
          <w:szCs w:val="28"/>
          <w:lang w:val="en-US"/>
        </w:rPr>
        <w:t>Re.:</w:t>
      </w:r>
    </w:p>
    <w:p w:rsidR="009E5DA3" w:rsidRPr="009E5DA3" w:rsidRDefault="009E5DA3" w:rsidP="009E5DA3">
      <w:pPr>
        <w:spacing w:before="100" w:beforeAutospacing="1" w:after="100" w:afterAutospacing="1" w:line="336" w:lineRule="atLeast"/>
        <w:jc w:val="both"/>
        <w:rPr>
          <w:rFonts w:ascii="Times New Roman" w:eastAsia="Times New Roman" w:hAnsi="Times New Roman" w:cs="Times New Roman"/>
          <w:sz w:val="28"/>
          <w:szCs w:val="28"/>
          <w:lang w:val="en-US"/>
        </w:rPr>
      </w:pPr>
      <w:r w:rsidRPr="009E5DA3">
        <w:rPr>
          <w:rFonts w:ascii="Times New Roman" w:eastAsia="Times New Roman" w:hAnsi="Times New Roman" w:cs="Times New Roman"/>
          <w:sz w:val="28"/>
          <w:szCs w:val="28"/>
          <w:lang w:val="en-US"/>
        </w:rPr>
        <w:lastRenderedPageBreak/>
        <w:t>The associate editor</w:t>
      </w:r>
      <w:r w:rsidR="00CE33D5">
        <w:rPr>
          <w:rFonts w:ascii="Times New Roman" w:eastAsia="Times New Roman" w:hAnsi="Times New Roman" w:cs="Times New Roman"/>
          <w:sz w:val="28"/>
          <w:szCs w:val="28"/>
          <w:lang w:val="en-US"/>
        </w:rPr>
        <w:t xml:space="preserve"> (or E</w:t>
      </w:r>
      <w:r w:rsidR="00CE33D5" w:rsidRPr="009E5DA3">
        <w:rPr>
          <w:rFonts w:ascii="Times New Roman" w:eastAsia="Times New Roman" w:hAnsi="Times New Roman" w:cs="Times New Roman"/>
          <w:sz w:val="28"/>
          <w:szCs w:val="28"/>
          <w:lang w:val="en-US"/>
        </w:rPr>
        <w:t>ditor-in-chief</w:t>
      </w:r>
      <w:r w:rsidR="00CE33D5">
        <w:rPr>
          <w:rFonts w:ascii="Times New Roman" w:eastAsia="Times New Roman" w:hAnsi="Times New Roman" w:cs="Times New Roman"/>
          <w:sz w:val="28"/>
          <w:szCs w:val="28"/>
          <w:lang w:val="en-US"/>
        </w:rPr>
        <w:t>)</w:t>
      </w:r>
      <w:r w:rsidRPr="009E5DA3">
        <w:rPr>
          <w:rFonts w:ascii="Times New Roman" w:eastAsia="Times New Roman" w:hAnsi="Times New Roman" w:cs="Times New Roman"/>
          <w:sz w:val="28"/>
          <w:szCs w:val="28"/>
          <w:lang w:val="en-US"/>
        </w:rPr>
        <w:t xml:space="preserve"> communicates this decision to the authors in a detailed letter that puts forth questions raised in the review process and recommends the revisions needed to meet the standards for publication.  Authors respond to the associate editor with a revised manuscript and letter detailing the changes.  When the manuscript is returned by the author, the associate editor reviews the revised manuscript and decides whether further peer review or statistical review is</w:t>
      </w:r>
      <w:r w:rsidR="00CE33D5">
        <w:rPr>
          <w:rFonts w:ascii="Times New Roman" w:eastAsia="Times New Roman" w:hAnsi="Times New Roman" w:cs="Times New Roman"/>
          <w:sz w:val="28"/>
          <w:szCs w:val="28"/>
          <w:lang w:val="en-US"/>
        </w:rPr>
        <w:t xml:space="preserve"> n</w:t>
      </w:r>
      <w:r w:rsidRPr="009E5DA3">
        <w:rPr>
          <w:rFonts w:ascii="Times New Roman" w:eastAsia="Times New Roman" w:hAnsi="Times New Roman" w:cs="Times New Roman"/>
          <w:sz w:val="28"/>
          <w:szCs w:val="28"/>
          <w:lang w:val="en-US"/>
        </w:rPr>
        <w:t>eeded (and often brings the revisions to another editorial meeting for discussion).  If additional outside review is not needed, the manuscript is sent to a deputy editor</w:t>
      </w:r>
      <w:r w:rsidR="00085280">
        <w:rPr>
          <w:rFonts w:ascii="Times New Roman" w:eastAsia="Times New Roman" w:hAnsi="Times New Roman" w:cs="Times New Roman"/>
          <w:sz w:val="28"/>
          <w:szCs w:val="28"/>
          <w:lang w:val="en-US"/>
        </w:rPr>
        <w:t xml:space="preserve"> (or E</w:t>
      </w:r>
      <w:r w:rsidR="00085280" w:rsidRPr="009E5DA3">
        <w:rPr>
          <w:rFonts w:ascii="Times New Roman" w:eastAsia="Times New Roman" w:hAnsi="Times New Roman" w:cs="Times New Roman"/>
          <w:sz w:val="28"/>
          <w:szCs w:val="28"/>
          <w:lang w:val="en-US"/>
        </w:rPr>
        <w:t>ditor-in-chief</w:t>
      </w:r>
      <w:r w:rsidR="00085280">
        <w:rPr>
          <w:rFonts w:ascii="Times New Roman" w:eastAsia="Times New Roman" w:hAnsi="Times New Roman" w:cs="Times New Roman"/>
          <w:sz w:val="28"/>
          <w:szCs w:val="28"/>
          <w:lang w:val="en-US"/>
        </w:rPr>
        <w:t>)</w:t>
      </w:r>
      <w:r w:rsidRPr="009E5DA3">
        <w:rPr>
          <w:rFonts w:ascii="Times New Roman" w:eastAsia="Times New Roman" w:hAnsi="Times New Roman" w:cs="Times New Roman"/>
          <w:sz w:val="28"/>
          <w:szCs w:val="28"/>
          <w:lang w:val="en-US"/>
        </w:rPr>
        <w:t xml:space="preserve"> for editing and additional revisions in collaboration with the associate editor and authors.</w:t>
      </w:r>
    </w:p>
    <w:p w:rsidR="009E5DA3" w:rsidRPr="009E5DA3" w:rsidRDefault="00CE33D5" w:rsidP="009E5DA3">
      <w:pPr>
        <w:spacing w:before="100" w:beforeAutospacing="1" w:after="100" w:afterAutospacing="1" w:line="336"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E</w:t>
      </w:r>
      <w:r w:rsidR="009E5DA3" w:rsidRPr="009E5DA3">
        <w:rPr>
          <w:rFonts w:ascii="Times New Roman" w:eastAsia="Times New Roman" w:hAnsi="Times New Roman" w:cs="Times New Roman"/>
          <w:sz w:val="28"/>
          <w:szCs w:val="28"/>
          <w:lang w:val="en-US"/>
        </w:rPr>
        <w:t>ditor-in-chief</w:t>
      </w:r>
      <w:r w:rsidR="00085280">
        <w:rPr>
          <w:rFonts w:ascii="Times New Roman" w:eastAsia="Times New Roman" w:hAnsi="Times New Roman" w:cs="Times New Roman"/>
          <w:sz w:val="28"/>
          <w:szCs w:val="28"/>
          <w:lang w:val="en-US"/>
        </w:rPr>
        <w:t xml:space="preserve"> </w:t>
      </w:r>
      <w:r w:rsidR="009E5DA3" w:rsidRPr="009E5DA3">
        <w:rPr>
          <w:rFonts w:ascii="Times New Roman" w:eastAsia="Times New Roman" w:hAnsi="Times New Roman" w:cs="Times New Roman"/>
          <w:sz w:val="28"/>
          <w:szCs w:val="28"/>
          <w:lang w:val="en-US"/>
        </w:rPr>
        <w:t>reviews the final submission and may raise further questions.  The</w:t>
      </w:r>
      <w:r>
        <w:rPr>
          <w:rFonts w:ascii="Times New Roman" w:eastAsia="Times New Roman" w:hAnsi="Times New Roman" w:cs="Times New Roman"/>
          <w:sz w:val="28"/>
          <w:szCs w:val="28"/>
          <w:lang w:val="en-US"/>
        </w:rPr>
        <w:t xml:space="preserve"> E</w:t>
      </w:r>
      <w:r w:rsidR="009E5DA3" w:rsidRPr="009E5DA3">
        <w:rPr>
          <w:rFonts w:ascii="Times New Roman" w:eastAsia="Times New Roman" w:hAnsi="Times New Roman" w:cs="Times New Roman"/>
          <w:sz w:val="28"/>
          <w:szCs w:val="28"/>
          <w:lang w:val="en-US"/>
        </w:rPr>
        <w:t>ditor-in</w:t>
      </w:r>
      <w:r w:rsidR="009E5DA3" w:rsidRPr="00090DD4">
        <w:rPr>
          <w:rFonts w:ascii="Times New Roman" w:eastAsia="Times New Roman" w:hAnsi="Times New Roman" w:cs="Times New Roman"/>
          <w:sz w:val="28"/>
          <w:szCs w:val="28"/>
          <w:lang w:val="en-US"/>
        </w:rPr>
        <w:t>-</w:t>
      </w:r>
      <w:r w:rsidR="00085280">
        <w:rPr>
          <w:rFonts w:ascii="Times New Roman" w:eastAsia="Times New Roman" w:hAnsi="Times New Roman" w:cs="Times New Roman"/>
          <w:sz w:val="28"/>
          <w:szCs w:val="28"/>
          <w:lang w:val="en-US"/>
        </w:rPr>
        <w:t xml:space="preserve">chief </w:t>
      </w:r>
      <w:r w:rsidR="009E5DA3" w:rsidRPr="009E5DA3">
        <w:rPr>
          <w:rFonts w:ascii="Times New Roman" w:eastAsia="Times New Roman" w:hAnsi="Times New Roman" w:cs="Times New Roman"/>
          <w:sz w:val="28"/>
          <w:szCs w:val="28"/>
          <w:lang w:val="en-US"/>
        </w:rPr>
        <w:t>is the only person who can officially accept a paper.  The editor’s formal acceptance sends an article into manuscript editing (for copyediting) and production.</w:t>
      </w:r>
    </w:p>
    <w:p w:rsidR="009E5DA3" w:rsidRPr="003A745F" w:rsidRDefault="009E5DA3" w:rsidP="009E5DA3">
      <w:pPr>
        <w:spacing w:before="100" w:beforeAutospacing="1" w:after="100" w:afterAutospacing="1" w:line="240" w:lineRule="auto"/>
        <w:jc w:val="both"/>
        <w:rPr>
          <w:rFonts w:ascii="Times New Roman" w:eastAsia="Times New Roman" w:hAnsi="Times New Roman" w:cs="Times New Roman"/>
          <w:sz w:val="28"/>
          <w:szCs w:val="28"/>
          <w:lang w:val="en-US"/>
        </w:rPr>
      </w:pPr>
    </w:p>
    <w:p w:rsidR="007F31FE" w:rsidRPr="003A745F" w:rsidRDefault="007F31FE" w:rsidP="003A745F">
      <w:pPr>
        <w:jc w:val="both"/>
        <w:rPr>
          <w:rFonts w:ascii="Times New Roman" w:hAnsi="Times New Roman" w:cs="Times New Roman"/>
          <w:lang w:val="en-US"/>
        </w:rPr>
      </w:pPr>
    </w:p>
    <w:sectPr w:rsidR="007F31FE" w:rsidRPr="003A745F" w:rsidSect="007F3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60306"/>
    <w:multiLevelType w:val="multilevel"/>
    <w:tmpl w:val="6B16B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A14ED3"/>
    <w:multiLevelType w:val="hybridMultilevel"/>
    <w:tmpl w:val="8A50C77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5F"/>
    <w:rsid w:val="00085280"/>
    <w:rsid w:val="00090DD4"/>
    <w:rsid w:val="001F161F"/>
    <w:rsid w:val="001F7268"/>
    <w:rsid w:val="003A745F"/>
    <w:rsid w:val="00440952"/>
    <w:rsid w:val="004A774B"/>
    <w:rsid w:val="0054585C"/>
    <w:rsid w:val="007F31FE"/>
    <w:rsid w:val="00810661"/>
    <w:rsid w:val="009E5DA3"/>
    <w:rsid w:val="00CE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745F"/>
    <w:pPr>
      <w:spacing w:after="0" w:line="240" w:lineRule="auto"/>
      <w:outlineLvl w:val="0"/>
    </w:pPr>
    <w:rPr>
      <w:rFonts w:ascii="Times New Roman" w:eastAsia="Times New Roman" w:hAnsi="Times New Roman" w:cs="Times New Roman"/>
      <w:b/>
      <w:bCs/>
      <w:color w:val="006400"/>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45F"/>
    <w:rPr>
      <w:rFonts w:ascii="Times New Roman" w:eastAsia="Times New Roman" w:hAnsi="Times New Roman" w:cs="Times New Roman"/>
      <w:b/>
      <w:bCs/>
      <w:color w:val="006400"/>
      <w:kern w:val="36"/>
      <w:sz w:val="26"/>
      <w:szCs w:val="26"/>
      <w:lang w:eastAsia="ru-RU"/>
    </w:rPr>
  </w:style>
  <w:style w:type="paragraph" w:styleId="a3">
    <w:name w:val="List Paragraph"/>
    <w:basedOn w:val="a"/>
    <w:uiPriority w:val="34"/>
    <w:qFormat/>
    <w:rsid w:val="003A7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745F"/>
    <w:pPr>
      <w:spacing w:after="0" w:line="240" w:lineRule="auto"/>
      <w:outlineLvl w:val="0"/>
    </w:pPr>
    <w:rPr>
      <w:rFonts w:ascii="Times New Roman" w:eastAsia="Times New Roman" w:hAnsi="Times New Roman" w:cs="Times New Roman"/>
      <w:b/>
      <w:bCs/>
      <w:color w:val="006400"/>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45F"/>
    <w:rPr>
      <w:rFonts w:ascii="Times New Roman" w:eastAsia="Times New Roman" w:hAnsi="Times New Roman" w:cs="Times New Roman"/>
      <w:b/>
      <w:bCs/>
      <w:color w:val="006400"/>
      <w:kern w:val="36"/>
      <w:sz w:val="26"/>
      <w:szCs w:val="26"/>
      <w:lang w:eastAsia="ru-RU"/>
    </w:rPr>
  </w:style>
  <w:style w:type="paragraph" w:styleId="a3">
    <w:name w:val="List Paragraph"/>
    <w:basedOn w:val="a"/>
    <w:uiPriority w:val="34"/>
    <w:qFormat/>
    <w:rsid w:val="003A7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49535">
      <w:bodyDiv w:val="1"/>
      <w:marLeft w:val="0"/>
      <w:marRight w:val="0"/>
      <w:marTop w:val="0"/>
      <w:marBottom w:val="0"/>
      <w:divBdr>
        <w:top w:val="none" w:sz="0" w:space="0" w:color="auto"/>
        <w:left w:val="none" w:sz="0" w:space="0" w:color="auto"/>
        <w:bottom w:val="none" w:sz="0" w:space="0" w:color="auto"/>
        <w:right w:val="none" w:sz="0" w:space="0" w:color="auto"/>
      </w:divBdr>
      <w:divsChild>
        <w:div w:id="1753701682">
          <w:marLeft w:val="0"/>
          <w:marRight w:val="0"/>
          <w:marTop w:val="0"/>
          <w:marBottom w:val="0"/>
          <w:divBdr>
            <w:top w:val="single" w:sz="2" w:space="0" w:color="CCCCCC"/>
            <w:left w:val="single" w:sz="4" w:space="7" w:color="CCCCCC"/>
            <w:bottom w:val="single" w:sz="4" w:space="0" w:color="CCCCCC"/>
            <w:right w:val="single" w:sz="4" w:space="7" w:color="CCCCCC"/>
          </w:divBdr>
          <w:divsChild>
            <w:div w:id="1185680030">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Куроедов</dc:creator>
  <cp:lastModifiedBy>konst</cp:lastModifiedBy>
  <cp:revision>2</cp:revision>
  <dcterms:created xsi:type="dcterms:W3CDTF">2015-07-02T09:47:00Z</dcterms:created>
  <dcterms:modified xsi:type="dcterms:W3CDTF">2015-07-02T09:47:00Z</dcterms:modified>
</cp:coreProperties>
</file>